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2C" w:rsidRDefault="00DC6848" w:rsidP="0075072C">
      <w:r>
        <w:rPr>
          <w:lang w:val="en-GB"/>
        </w:rPr>
        <w:tab/>
      </w:r>
      <w:r w:rsidR="0075072C"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 w:eastAsia="en-GB"/>
        </w:rPr>
        <w:drawing>
          <wp:inline distT="0" distB="0" distL="0" distR="0">
            <wp:extent cx="3267073" cy="638175"/>
            <wp:effectExtent l="19050" t="0" r="0" b="0"/>
            <wp:docPr id="1" name="Picture 1" descr="vet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s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26" cy="64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B1A" w:rsidRPr="00CD1E35" w:rsidRDefault="0075072C" w:rsidP="00F72B21">
      <w:pPr>
        <w:rPr>
          <w:color w:val="333333"/>
          <w:sz w:val="20"/>
          <w:szCs w:val="20"/>
          <w:lang w:eastAsia="en-GB"/>
        </w:rPr>
      </w:pPr>
      <w:r>
        <w:tab/>
      </w:r>
      <w:r>
        <w:tab/>
      </w:r>
    </w:p>
    <w:p w:rsidR="00706B1A" w:rsidRPr="00DA65A7" w:rsidRDefault="00706B1A" w:rsidP="0078276D">
      <w:pPr>
        <w:pStyle w:val="NormalWeb"/>
        <w:shd w:val="clear" w:color="auto" w:fill="FFFFFF"/>
        <w:spacing w:before="0" w:beforeAutospacing="0" w:after="225" w:afterAutospacing="0"/>
        <w:textAlignment w:val="baseline"/>
      </w:pPr>
      <w:proofErr w:type="gramStart"/>
      <w:r w:rsidRPr="00DA65A7">
        <w:rPr>
          <w:b/>
          <w:u w:val="single"/>
        </w:rPr>
        <w:t xml:space="preserve">The National </w:t>
      </w:r>
      <w:proofErr w:type="spellStart"/>
      <w:r w:rsidRPr="00DA65A7">
        <w:rPr>
          <w:b/>
          <w:u w:val="single"/>
        </w:rPr>
        <w:t>Jo</w:t>
      </w:r>
      <w:r w:rsidR="003A4FB9" w:rsidRPr="00DA65A7">
        <w:rPr>
          <w:b/>
          <w:u w:val="single"/>
        </w:rPr>
        <w:t>hne</w:t>
      </w:r>
      <w:r w:rsidR="0078276D" w:rsidRPr="00DA65A7">
        <w:rPr>
          <w:b/>
          <w:u w:val="single"/>
        </w:rPr>
        <w:t>s</w:t>
      </w:r>
      <w:proofErr w:type="spellEnd"/>
      <w:r w:rsidR="0078276D" w:rsidRPr="00DA65A7">
        <w:rPr>
          <w:b/>
          <w:u w:val="single"/>
        </w:rPr>
        <w:t xml:space="preserve"> Management Plan</w:t>
      </w:r>
      <w:r w:rsidR="00CD1E35">
        <w:rPr>
          <w:b/>
          <w:u w:val="single"/>
        </w:rPr>
        <w:t>.</w:t>
      </w:r>
      <w:proofErr w:type="gramEnd"/>
      <w:r w:rsidR="00CD1E35">
        <w:rPr>
          <w:b/>
          <w:u w:val="single"/>
        </w:rPr>
        <w:t xml:space="preserve"> </w:t>
      </w:r>
      <w:r w:rsidR="003A4FB9" w:rsidRPr="00DA65A7">
        <w:t xml:space="preserve">This </w:t>
      </w:r>
      <w:r w:rsidR="0078276D" w:rsidRPr="00DA65A7">
        <w:t xml:space="preserve">has been launched </w:t>
      </w:r>
      <w:r w:rsidRPr="00DA65A7">
        <w:t xml:space="preserve">to help </w:t>
      </w:r>
      <w:r w:rsidR="004C5AF9" w:rsidRPr="00DA65A7">
        <w:t>control</w:t>
      </w:r>
      <w:r w:rsidR="00892A7C" w:rsidRPr="00DA65A7">
        <w:t xml:space="preserve"> </w:t>
      </w:r>
      <w:proofErr w:type="spellStart"/>
      <w:r w:rsidR="00970DB6" w:rsidRPr="00DA65A7">
        <w:t>Johne</w:t>
      </w:r>
      <w:r w:rsidR="003A4FB9" w:rsidRPr="00DA65A7">
        <w:t>s</w:t>
      </w:r>
      <w:proofErr w:type="spellEnd"/>
      <w:r w:rsidR="003A4FB9" w:rsidRPr="00DA65A7">
        <w:t xml:space="preserve"> Disease on UK</w:t>
      </w:r>
      <w:r w:rsidR="00892A7C" w:rsidRPr="00DA65A7">
        <w:t xml:space="preserve"> </w:t>
      </w:r>
      <w:r w:rsidRPr="00DA65A7">
        <w:t>farm</w:t>
      </w:r>
      <w:r w:rsidR="003A4FB9" w:rsidRPr="00DA65A7">
        <w:t>s</w:t>
      </w:r>
      <w:r w:rsidRPr="00DA65A7">
        <w:rPr>
          <w:color w:val="676F76"/>
          <w:sz w:val="21"/>
          <w:szCs w:val="21"/>
        </w:rPr>
        <w:t>.</w:t>
      </w:r>
      <w:r w:rsidR="00892A7C" w:rsidRPr="00DA65A7">
        <w:rPr>
          <w:color w:val="676F76"/>
          <w:sz w:val="21"/>
          <w:szCs w:val="21"/>
        </w:rPr>
        <w:t xml:space="preserve"> </w:t>
      </w:r>
      <w:proofErr w:type="spellStart"/>
      <w:r w:rsidR="003A4FB9" w:rsidRPr="00DA65A7">
        <w:rPr>
          <w:shd w:val="clear" w:color="auto" w:fill="FFFFFF"/>
        </w:rPr>
        <w:t>Johne</w:t>
      </w:r>
      <w:r w:rsidR="0078276D" w:rsidRPr="00DA65A7">
        <w:rPr>
          <w:shd w:val="clear" w:color="auto" w:fill="FFFFFF"/>
        </w:rPr>
        <w:t>s</w:t>
      </w:r>
      <w:proofErr w:type="spellEnd"/>
      <w:r w:rsidR="0078276D" w:rsidRPr="00DA65A7">
        <w:rPr>
          <w:shd w:val="clear" w:color="auto" w:fill="FFFFFF"/>
        </w:rPr>
        <w:t xml:space="preserve"> Disease is a chronic, debilitating and irreversible infection of cattle </w:t>
      </w:r>
      <w:r w:rsidR="00892A7C" w:rsidRPr="00DA65A7">
        <w:rPr>
          <w:shd w:val="clear" w:color="auto" w:fill="FFFFFF"/>
        </w:rPr>
        <w:t xml:space="preserve">causing scour and weight loss </w:t>
      </w:r>
      <w:r w:rsidR="0078276D" w:rsidRPr="00DA65A7">
        <w:rPr>
          <w:shd w:val="clear" w:color="auto" w:fill="FFFFFF"/>
        </w:rPr>
        <w:t>which is common in many herds.</w:t>
      </w:r>
      <w:r w:rsidR="0078276D" w:rsidRPr="00DA65A7">
        <w:t xml:space="preserve"> Both Chris and Ruth are now accredited </w:t>
      </w:r>
      <w:proofErr w:type="spellStart"/>
      <w:r w:rsidR="0078276D" w:rsidRPr="00DA65A7">
        <w:t>Johnes</w:t>
      </w:r>
      <w:proofErr w:type="spellEnd"/>
      <w:r w:rsidR="0078276D" w:rsidRPr="00DA65A7">
        <w:t xml:space="preserve"> advisors through the scheme and would be happy </w:t>
      </w:r>
      <w:r w:rsidR="004C5AF9" w:rsidRPr="00DA65A7">
        <w:t xml:space="preserve">to </w:t>
      </w:r>
      <w:r w:rsidR="0078276D" w:rsidRPr="00DA65A7">
        <w:t>offer advice and assist farmers in joi</w:t>
      </w:r>
      <w:r w:rsidR="00892A7C" w:rsidRPr="00DA65A7">
        <w:t xml:space="preserve">ning the scheme. We will be speaking about </w:t>
      </w:r>
      <w:proofErr w:type="spellStart"/>
      <w:r w:rsidR="00892A7C" w:rsidRPr="00DA65A7">
        <w:t>Johnes</w:t>
      </w:r>
      <w:proofErr w:type="spellEnd"/>
      <w:r w:rsidR="00892A7C" w:rsidRPr="00DA65A7">
        <w:t xml:space="preserve"> at a meeting hosted by A</w:t>
      </w:r>
      <w:r w:rsidR="00CD1E35">
        <w:t xml:space="preserve">HDB and sponsored by </w:t>
      </w:r>
      <w:proofErr w:type="spellStart"/>
      <w:r w:rsidR="00CD1E35">
        <w:t>Boehringer</w:t>
      </w:r>
      <w:proofErr w:type="spellEnd"/>
      <w:r w:rsidR="00892A7C" w:rsidRPr="00DA65A7">
        <w:t xml:space="preserve"> </w:t>
      </w:r>
      <w:r w:rsidR="00CD1E35">
        <w:t>(</w:t>
      </w:r>
      <w:r w:rsidR="00892A7C" w:rsidRPr="00DA65A7">
        <w:t>the makers of the new BVD live vaccine ‘BOVELA’</w:t>
      </w:r>
      <w:r w:rsidR="00CD1E35">
        <w:t>)</w:t>
      </w:r>
      <w:r w:rsidR="00892A7C" w:rsidRPr="00DA65A7">
        <w:t>. The meeting will be held at the Santon Bridge Inn on Tuesday 13</w:t>
      </w:r>
      <w:r w:rsidR="00892A7C" w:rsidRPr="00DA65A7">
        <w:rPr>
          <w:vertAlign w:val="superscript"/>
        </w:rPr>
        <w:t>th</w:t>
      </w:r>
      <w:r w:rsidR="00892A7C" w:rsidRPr="00DA65A7">
        <w:t xml:space="preserve"> December</w:t>
      </w:r>
      <w:r w:rsidR="00CD1E35">
        <w:t>. Arrival</w:t>
      </w:r>
      <w:r w:rsidR="00DA65A7" w:rsidRPr="00DA65A7">
        <w:t xml:space="preserve"> at 7pm, supper will be provided at 7.30 followed by a </w:t>
      </w:r>
      <w:proofErr w:type="spellStart"/>
      <w:r w:rsidR="00DA65A7" w:rsidRPr="00DA65A7">
        <w:t>Johnes</w:t>
      </w:r>
      <w:proofErr w:type="spellEnd"/>
      <w:r w:rsidR="00DA65A7" w:rsidRPr="00DA65A7">
        <w:t xml:space="preserve"> presentation</w:t>
      </w:r>
      <w:r w:rsidR="00CD1E35">
        <w:t>, Please contact the practice to reserve your places</w:t>
      </w:r>
      <w:r w:rsidR="00DA65A7" w:rsidRPr="00DA65A7">
        <w:t>.</w:t>
      </w:r>
      <w:r w:rsidR="00CD1E35">
        <w:t xml:space="preserve"> </w:t>
      </w:r>
      <w:r w:rsidR="0078276D" w:rsidRPr="00DA65A7">
        <w:t xml:space="preserve">The link to the </w:t>
      </w:r>
      <w:r w:rsidR="004C5AF9" w:rsidRPr="00DA65A7">
        <w:t xml:space="preserve">action </w:t>
      </w:r>
      <w:proofErr w:type="spellStart"/>
      <w:r w:rsidR="004C5AF9" w:rsidRPr="00DA65A7">
        <w:t>Johnes</w:t>
      </w:r>
      <w:proofErr w:type="spellEnd"/>
      <w:r w:rsidR="00892A7C" w:rsidRPr="00DA65A7">
        <w:t xml:space="preserve"> </w:t>
      </w:r>
      <w:r w:rsidR="0078276D" w:rsidRPr="00DA65A7">
        <w:t>website</w:t>
      </w:r>
      <w:r w:rsidR="004C5AF9" w:rsidRPr="00DA65A7">
        <w:t xml:space="preserve"> which can provide more details of the scheme</w:t>
      </w:r>
      <w:r w:rsidR="0078276D" w:rsidRPr="00DA65A7">
        <w:t xml:space="preserve"> is: </w:t>
      </w:r>
      <w:hyperlink r:id="rId9" w:history="1">
        <w:r w:rsidR="00AB5818" w:rsidRPr="00DA65A7">
          <w:rPr>
            <w:rStyle w:val="Hyperlink"/>
          </w:rPr>
          <w:t>http://www.actionjohnesuk.org/</w:t>
        </w:r>
      </w:hyperlink>
    </w:p>
    <w:p w:rsidR="00970DB6" w:rsidRPr="00DA65A7" w:rsidRDefault="00970DB6" w:rsidP="0078276D">
      <w:pPr>
        <w:pStyle w:val="NormalWeb"/>
        <w:shd w:val="clear" w:color="auto" w:fill="FFFFFF"/>
        <w:spacing w:before="0" w:beforeAutospacing="0" w:after="225" w:afterAutospacing="0"/>
        <w:textAlignment w:val="baseline"/>
      </w:pPr>
    </w:p>
    <w:sectPr w:rsidR="00970DB6" w:rsidRPr="00DA65A7" w:rsidSect="0075072C">
      <w:headerReference w:type="default" r:id="rId10"/>
      <w:pgSz w:w="11906" w:h="16838"/>
      <w:pgMar w:top="720" w:right="720" w:bottom="720" w:left="720" w:header="57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1F7" w:rsidRDefault="006A11F7" w:rsidP="00AE0636">
      <w:r>
        <w:separator/>
      </w:r>
    </w:p>
  </w:endnote>
  <w:endnote w:type="continuationSeparator" w:id="1">
    <w:p w:rsidR="006A11F7" w:rsidRDefault="006A11F7" w:rsidP="00AE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1F7" w:rsidRDefault="006A11F7" w:rsidP="00AE0636">
      <w:r>
        <w:separator/>
      </w:r>
    </w:p>
  </w:footnote>
  <w:footnote w:type="continuationSeparator" w:id="1">
    <w:p w:rsidR="006A11F7" w:rsidRDefault="006A11F7" w:rsidP="00AE0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F7" w:rsidRDefault="006A11F7">
    <w:pPr>
      <w:pStyle w:val="Header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E10"/>
    <w:multiLevelType w:val="hybridMultilevel"/>
    <w:tmpl w:val="8CFE8504"/>
    <w:lvl w:ilvl="0" w:tplc="591A91AA">
      <w:start w:val="1"/>
      <w:numFmt w:val="decimal"/>
      <w:lvlText w:val="%1."/>
      <w:lvlJc w:val="left"/>
      <w:pPr>
        <w:ind w:left="112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21615E0"/>
    <w:multiLevelType w:val="hybridMultilevel"/>
    <w:tmpl w:val="F88A57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DC6848"/>
    <w:rsid w:val="000031C1"/>
    <w:rsid w:val="00020B7C"/>
    <w:rsid w:val="00025F62"/>
    <w:rsid w:val="000622D4"/>
    <w:rsid w:val="00066238"/>
    <w:rsid w:val="00095104"/>
    <w:rsid w:val="000C5092"/>
    <w:rsid w:val="000E7FE8"/>
    <w:rsid w:val="001266F8"/>
    <w:rsid w:val="001F2D1F"/>
    <w:rsid w:val="00216E9D"/>
    <w:rsid w:val="002B22CC"/>
    <w:rsid w:val="002D54A7"/>
    <w:rsid w:val="002E09A4"/>
    <w:rsid w:val="0037100F"/>
    <w:rsid w:val="003744E8"/>
    <w:rsid w:val="003A4FB9"/>
    <w:rsid w:val="003B7ACD"/>
    <w:rsid w:val="003E3D50"/>
    <w:rsid w:val="004C5AF9"/>
    <w:rsid w:val="005352B3"/>
    <w:rsid w:val="005607EF"/>
    <w:rsid w:val="005908D0"/>
    <w:rsid w:val="005D7DDA"/>
    <w:rsid w:val="00603877"/>
    <w:rsid w:val="00661B4C"/>
    <w:rsid w:val="00663161"/>
    <w:rsid w:val="006A11F7"/>
    <w:rsid w:val="006B6BE1"/>
    <w:rsid w:val="006C508D"/>
    <w:rsid w:val="006E6BB5"/>
    <w:rsid w:val="00706B1A"/>
    <w:rsid w:val="00720DE5"/>
    <w:rsid w:val="0075072C"/>
    <w:rsid w:val="0078276D"/>
    <w:rsid w:val="007C5B4B"/>
    <w:rsid w:val="008753A5"/>
    <w:rsid w:val="00877FDA"/>
    <w:rsid w:val="00892A7C"/>
    <w:rsid w:val="008938B4"/>
    <w:rsid w:val="008B0C18"/>
    <w:rsid w:val="0092180D"/>
    <w:rsid w:val="00953F32"/>
    <w:rsid w:val="00970DB6"/>
    <w:rsid w:val="009B0415"/>
    <w:rsid w:val="00AB5818"/>
    <w:rsid w:val="00AE0636"/>
    <w:rsid w:val="00AF6871"/>
    <w:rsid w:val="00B77F4C"/>
    <w:rsid w:val="00BC5BB2"/>
    <w:rsid w:val="00C05A22"/>
    <w:rsid w:val="00CC1BDA"/>
    <w:rsid w:val="00CD1E35"/>
    <w:rsid w:val="00CD6CBB"/>
    <w:rsid w:val="00CE70CA"/>
    <w:rsid w:val="00DA65A7"/>
    <w:rsid w:val="00DA6FF9"/>
    <w:rsid w:val="00DC6848"/>
    <w:rsid w:val="00DE0CB9"/>
    <w:rsid w:val="00E72831"/>
    <w:rsid w:val="00EE67E6"/>
    <w:rsid w:val="00F16590"/>
    <w:rsid w:val="00F21C28"/>
    <w:rsid w:val="00F72B21"/>
    <w:rsid w:val="00F91911"/>
    <w:rsid w:val="00FB2739"/>
    <w:rsid w:val="00FF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4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25F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6E9D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C5B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06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6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E06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6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tionjohnesu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FA53-051B-410F-9F76-5EFDC727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Administrator</cp:lastModifiedBy>
  <cp:revision>2</cp:revision>
  <cp:lastPrinted>2016-11-01T11:07:00Z</cp:lastPrinted>
  <dcterms:created xsi:type="dcterms:W3CDTF">2016-12-02T15:04:00Z</dcterms:created>
  <dcterms:modified xsi:type="dcterms:W3CDTF">2016-12-02T15:04:00Z</dcterms:modified>
</cp:coreProperties>
</file>